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0" w:line="5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“体育·惠民100”2017年江西省羽毛球俱乐部联赛</w:t>
      </w:r>
      <w:r>
        <w:rPr>
          <w:rFonts w:hint="eastAsia" w:ascii="黑体" w:hAnsi="黑体" w:eastAsia="黑体" w:cs="宋体"/>
          <w:sz w:val="32"/>
          <w:szCs w:val="32"/>
        </w:rPr>
        <w:t>报名表</w:t>
      </w:r>
    </w:p>
    <w:p>
      <w:pPr>
        <w:spacing w:after="0" w:line="500" w:lineRule="exact"/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（乙组）</w:t>
      </w:r>
    </w:p>
    <w:p>
      <w:pPr>
        <w:spacing w:after="0" w:line="500" w:lineRule="exact"/>
        <w:jc w:val="center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bookmarkEnd w:id="0"/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俱乐部名称（盖章）：                 </w:t>
      </w:r>
    </w:p>
    <w:tbl>
      <w:tblPr>
        <w:tblStyle w:val="3"/>
        <w:tblpPr w:leftFromText="180" w:rightFromText="180" w:vertAnchor="text" w:horzAnchor="margin" w:tblpXSpec="center" w:tblpY="548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42"/>
        <w:gridCol w:w="992"/>
        <w:gridCol w:w="992"/>
        <w:gridCol w:w="156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领队1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教练2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队员3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队员4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队员5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队员6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队员7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队员8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队员9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队员10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after="0" w:line="40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负责人（签字）：               联系电话：  </w:t>
      </w:r>
    </w:p>
    <w:p>
      <w:pPr>
        <w:spacing w:after="312" w:afterLines="100"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注:领队/教练兼队员需注明，运动员最多报8名。</w:t>
      </w:r>
    </w:p>
    <w:p>
      <w:pPr>
        <w:spacing w:after="312" w:afterLines="100"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after="0"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电话：            微信号：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004E6"/>
    <w:rsid w:val="636B0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